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1" w:type="dxa"/>
        <w:jc w:val="center"/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1417"/>
        <w:gridCol w:w="2126"/>
      </w:tblGrid>
      <w:tr w:rsidR="00336749" w:rsidRPr="00336749" w:rsidTr="00653BD3">
        <w:trPr>
          <w:jc w:val="center"/>
        </w:trPr>
        <w:tc>
          <w:tcPr>
            <w:tcW w:w="2093" w:type="dxa"/>
            <w:shd w:val="clear" w:color="auto" w:fill="auto"/>
          </w:tcPr>
          <w:p w:rsidR="00336749" w:rsidRPr="00336749" w:rsidRDefault="00336749" w:rsidP="00336749">
            <w:pPr>
              <w:spacing w:after="0" w:line="240" w:lineRule="auto"/>
              <w:rPr>
                <w:rFonts w:ascii="SLO_Avant_Garde" w:eastAsia="Times New Roman" w:hAnsi="SLO_Avant_Garde" w:cs="Times New Roman"/>
                <w:color w:val="000000"/>
                <w:sz w:val="16"/>
                <w:szCs w:val="16"/>
                <w:lang w:eastAsia="sl-SI"/>
              </w:rPr>
            </w:pPr>
            <w:r w:rsidRPr="00336749">
              <w:rPr>
                <w:rFonts w:ascii="SLO_Avant_Garde" w:eastAsia="Times New Roman" w:hAnsi="SLO_Avant_Garde" w:cs="Times New Roman"/>
                <w:noProof/>
                <w:color w:val="000000"/>
                <w:sz w:val="16"/>
                <w:szCs w:val="16"/>
                <w:lang w:eastAsia="sl-SI"/>
              </w:rPr>
              <w:drawing>
                <wp:inline distT="0" distB="0" distL="0" distR="0" wp14:anchorId="791070EC" wp14:editId="06C8F870">
                  <wp:extent cx="870284" cy="533400"/>
                  <wp:effectExtent l="0" t="0" r="6350" b="0"/>
                  <wp:docPr id="1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8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336749" w:rsidRPr="00336749" w:rsidRDefault="00336749" w:rsidP="003367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OSNOVNA ŠOLA VENCLJA PERKA </w:t>
            </w:r>
          </w:p>
          <w:p w:rsidR="00336749" w:rsidRPr="00336749" w:rsidRDefault="00336749" w:rsidP="003367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Ljubljanska 58 a, </w:t>
            </w:r>
            <w:r w:rsidRPr="00336749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eastAsia="sl-SI"/>
              </w:rPr>
              <w:t>1230 Domžale</w:t>
            </w:r>
          </w:p>
          <w:p w:rsidR="00336749" w:rsidRPr="00336749" w:rsidRDefault="00336749" w:rsidP="0033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eastAsia="sl-SI"/>
              </w:rPr>
              <w:t>tel:   01/729-83-00</w:t>
            </w:r>
          </w:p>
          <w:p w:rsidR="00336749" w:rsidRPr="00336749" w:rsidRDefault="00336749" w:rsidP="0033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  <w:lang w:eastAsia="sl-SI"/>
              </w:rPr>
              <w:t xml:space="preserve">faks: 01/729-83-20 </w:t>
            </w:r>
          </w:p>
          <w:p w:rsidR="00336749" w:rsidRPr="00336749" w:rsidRDefault="00336749" w:rsidP="0033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sl-SI"/>
              </w:rPr>
              <w:t xml:space="preserve">e-naslov: </w:t>
            </w:r>
          </w:p>
          <w:p w:rsidR="00336749" w:rsidRPr="00336749" w:rsidRDefault="00336749" w:rsidP="00336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336749"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  <w:lang w:eastAsia="sl-SI"/>
              </w:rPr>
              <w:t>os.vp-domzale@guest.arnes.si</w:t>
            </w:r>
          </w:p>
        </w:tc>
        <w:tc>
          <w:tcPr>
            <w:tcW w:w="1417" w:type="dxa"/>
          </w:tcPr>
          <w:p w:rsidR="00336749" w:rsidRPr="00336749" w:rsidRDefault="00336749" w:rsidP="00336749">
            <w:pPr>
              <w:spacing w:after="0" w:line="240" w:lineRule="auto"/>
              <w:rPr>
                <w:rFonts w:ascii="SLO_Avant_Garde" w:eastAsia="Times New Roman" w:hAnsi="SLO_Avant_Garde" w:cs="Times New Roman"/>
                <w:noProof/>
                <w:color w:val="000000"/>
                <w:szCs w:val="20"/>
                <w:lang w:eastAsia="sl-SI"/>
              </w:rPr>
            </w:pPr>
            <w:r w:rsidRPr="00336749">
              <w:rPr>
                <w:rFonts w:ascii="SLO_Avant_Garde" w:eastAsia="Times New Roman" w:hAnsi="SLO_Avant_Garde" w:cs="Times New Roman"/>
                <w:noProof/>
                <w:color w:val="000000"/>
                <w:szCs w:val="20"/>
                <w:lang w:eastAsia="sl-SI"/>
              </w:rPr>
              <w:drawing>
                <wp:inline distT="0" distB="0" distL="0" distR="0" wp14:anchorId="66EF86F9" wp14:editId="0E19F7B2">
                  <wp:extent cx="552450" cy="552450"/>
                  <wp:effectExtent l="0" t="0" r="0" b="0"/>
                  <wp:docPr id="2" name="Slika 2" descr="logoZ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Z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tbl>
            <w:tblPr>
              <w:tblW w:w="3153" w:type="dxa"/>
              <w:tblLayout w:type="fixed"/>
              <w:tblLook w:val="01E0" w:firstRow="1" w:lastRow="1" w:firstColumn="1" w:lastColumn="1" w:noHBand="0" w:noVBand="0"/>
            </w:tblPr>
            <w:tblGrid>
              <w:gridCol w:w="1991"/>
              <w:gridCol w:w="1162"/>
            </w:tblGrid>
            <w:tr w:rsidR="00336749" w:rsidRPr="00336749" w:rsidTr="00653BD3">
              <w:trPr>
                <w:trHeight w:val="1032"/>
              </w:trPr>
              <w:tc>
                <w:tcPr>
                  <w:tcW w:w="1991" w:type="dxa"/>
                  <w:vAlign w:val="center"/>
                  <w:hideMark/>
                </w:tcPr>
                <w:p w:rsidR="00336749" w:rsidRPr="00336749" w:rsidRDefault="00336749" w:rsidP="00336749">
                  <w:pPr>
                    <w:spacing w:after="0" w:line="240" w:lineRule="auto"/>
                    <w:rPr>
                      <w:rFonts w:ascii="SLO_Avant_Garde" w:eastAsia="Times New Roman" w:hAnsi="SLO_Avant_Garde" w:cs="Times New Roman"/>
                      <w:color w:val="000000"/>
                      <w:szCs w:val="20"/>
                      <w:lang w:eastAsia="sl-SI"/>
                    </w:rPr>
                  </w:pPr>
                  <w:r w:rsidRPr="00336749">
                    <w:rPr>
                      <w:rFonts w:ascii="SLO_Avant_Garde" w:eastAsia="Times New Roman" w:hAnsi="SLO_Avant_Garde" w:cs="Times New Roman"/>
                      <w:noProof/>
                      <w:color w:val="000000"/>
                      <w:szCs w:val="20"/>
                      <w:lang w:eastAsia="sl-SI"/>
                    </w:rPr>
                    <w:drawing>
                      <wp:anchor distT="0" distB="0" distL="114300" distR="114300" simplePos="0" relativeHeight="251660288" behindDoc="1" locked="0" layoutInCell="1" allowOverlap="1" wp14:anchorId="15401719" wp14:editId="56C2CCBC">
                        <wp:simplePos x="0" y="0"/>
                        <wp:positionH relativeFrom="column">
                          <wp:posOffset>123190</wp:posOffset>
                        </wp:positionH>
                        <wp:positionV relativeFrom="paragraph">
                          <wp:posOffset>-401320</wp:posOffset>
                        </wp:positionV>
                        <wp:extent cx="1024890" cy="334010"/>
                        <wp:effectExtent l="0" t="0" r="3810" b="8890"/>
                        <wp:wrapTight wrapText="bothSides">
                          <wp:wrapPolygon edited="0">
                            <wp:start x="0" y="0"/>
                            <wp:lineTo x="0" y="20943"/>
                            <wp:lineTo x="21279" y="20943"/>
                            <wp:lineTo x="21279" y="0"/>
                            <wp:lineTo x="0" y="0"/>
                          </wp:wrapPolygon>
                        </wp:wrapTight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890" cy="334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36749">
                    <w:rPr>
                      <w:rFonts w:ascii="SLO_Avant_Garde" w:eastAsia="Times New Roman" w:hAnsi="SLO_Avant_Garde" w:cs="Times New Roman"/>
                      <w:color w:val="000000"/>
                      <w:szCs w:val="20"/>
                      <w:lang w:eastAsia="sl-SI"/>
                    </w:rPr>
                    <w:tab/>
                  </w:r>
                </w:p>
                <w:p w:rsidR="00336749" w:rsidRPr="00336749" w:rsidRDefault="00336749" w:rsidP="00336749">
                  <w:pPr>
                    <w:spacing w:after="0" w:line="240" w:lineRule="auto"/>
                    <w:ind w:left="351" w:right="-250" w:hanging="351"/>
                    <w:jc w:val="center"/>
                    <w:rPr>
                      <w:rFonts w:ascii="SLO_Avant_Garde" w:eastAsia="Times New Roman" w:hAnsi="SLO_Avant_Garde" w:cs="Times New Roman"/>
                      <w:color w:val="000000"/>
                      <w:szCs w:val="20"/>
                      <w:lang w:eastAsia="sl-SI"/>
                    </w:rPr>
                  </w:pPr>
                </w:p>
              </w:tc>
              <w:tc>
                <w:tcPr>
                  <w:tcW w:w="1162" w:type="dxa"/>
                </w:tcPr>
                <w:p w:rsidR="00336749" w:rsidRPr="00336749" w:rsidRDefault="00336749" w:rsidP="00336749">
                  <w:pPr>
                    <w:spacing w:after="0" w:line="240" w:lineRule="auto"/>
                    <w:ind w:left="290"/>
                    <w:jc w:val="center"/>
                    <w:rPr>
                      <w:rFonts w:ascii="SLO_Avant_Garde" w:eastAsia="Times New Roman" w:hAnsi="SLO_Avant_Garde" w:cs="Times New Roman"/>
                      <w:color w:val="000000"/>
                      <w:szCs w:val="20"/>
                      <w:lang w:eastAsia="sl-SI"/>
                    </w:rPr>
                  </w:pPr>
                  <w:r w:rsidRPr="00336749">
                    <w:rPr>
                      <w:rFonts w:ascii="SLO_Avant_Garde" w:eastAsia="Times New Roman" w:hAnsi="SLO_Avant_Garde" w:cs="Times New Roman"/>
                      <w:noProof/>
                      <w:color w:val="000000"/>
                      <w:szCs w:val="20"/>
                      <w:lang w:eastAsia="sl-SI"/>
                    </w:rPr>
                    <w:drawing>
                      <wp:anchor distT="0" distB="0" distL="114300" distR="114300" simplePos="0" relativeHeight="251659264" behindDoc="1" locked="0" layoutInCell="1" allowOverlap="1" wp14:anchorId="0A351A0C" wp14:editId="3234F85B">
                        <wp:simplePos x="0" y="0"/>
                        <wp:positionH relativeFrom="column">
                          <wp:posOffset>-61595</wp:posOffset>
                        </wp:positionH>
                        <wp:positionV relativeFrom="paragraph">
                          <wp:posOffset>4445</wp:posOffset>
                        </wp:positionV>
                        <wp:extent cx="542925" cy="542925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1221"/>
                            <wp:lineTo x="21221" y="21221"/>
                            <wp:lineTo x="21221" y="0"/>
                            <wp:lineTo x="0" y="0"/>
                          </wp:wrapPolygon>
                        </wp:wrapTight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36749" w:rsidRPr="00336749" w:rsidRDefault="00336749" w:rsidP="00336749">
            <w:pPr>
              <w:spacing w:after="0" w:line="240" w:lineRule="auto"/>
              <w:jc w:val="center"/>
              <w:rPr>
                <w:rFonts w:ascii="SLO_Avant_Garde" w:eastAsia="Times New Roman" w:hAnsi="SLO_Avant_Garde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336749" w:rsidRPr="00336749" w:rsidRDefault="00336749" w:rsidP="00336749">
      <w:pPr>
        <w:jc w:val="center"/>
        <w:rPr>
          <w:b/>
          <w:sz w:val="32"/>
          <w:szCs w:val="32"/>
        </w:rPr>
      </w:pPr>
      <w:r w:rsidRPr="00336749">
        <w:rPr>
          <w:b/>
          <w:sz w:val="32"/>
          <w:szCs w:val="32"/>
        </w:rPr>
        <w:t>POVABIMO SONCE V ŠOLO</w:t>
      </w:r>
    </w:p>
    <w:p w:rsidR="004D51B4" w:rsidRPr="00336749" w:rsidRDefault="00336749">
      <w:pPr>
        <w:rPr>
          <w:b/>
          <w:sz w:val="28"/>
          <w:szCs w:val="28"/>
        </w:rPr>
      </w:pPr>
      <w:bookmarkStart w:id="0" w:name="_GoBack"/>
      <w:bookmarkEnd w:id="0"/>
      <w:r w:rsidRPr="00336749">
        <w:rPr>
          <w:b/>
          <w:sz w:val="28"/>
          <w:szCs w:val="28"/>
        </w:rPr>
        <w:t>V TEDNU OTROKA VABLJENI NA NASLEDNJE DEJAVNOSTI: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336749" w:rsidRPr="00336749" w:rsidTr="00336749"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Torek, 3.10.2017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Volitve predsednika šolskega otroškega parlamenta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dopoldne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SUŠ</w:t>
            </w:r>
          </w:p>
        </w:tc>
      </w:tr>
      <w:tr w:rsidR="00336749" w:rsidRPr="00336749" w:rsidTr="00336749">
        <w:tc>
          <w:tcPr>
            <w:tcW w:w="3536" w:type="dxa"/>
          </w:tcPr>
          <w:p w:rsidR="00336749" w:rsidRPr="00336749" w:rsidRDefault="00336749" w:rsidP="00AD1A3A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SREDA, 4.10.2017</w:t>
            </w:r>
          </w:p>
        </w:tc>
        <w:tc>
          <w:tcPr>
            <w:tcW w:w="3536" w:type="dxa"/>
          </w:tcPr>
          <w:p w:rsidR="00336749" w:rsidRPr="00336749" w:rsidRDefault="00336749" w:rsidP="00AD1A3A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Sprejem pri županu Občine Domžale</w:t>
            </w:r>
          </w:p>
        </w:tc>
        <w:tc>
          <w:tcPr>
            <w:tcW w:w="3536" w:type="dxa"/>
          </w:tcPr>
          <w:p w:rsidR="00336749" w:rsidRPr="00336749" w:rsidRDefault="00336749" w:rsidP="00AD1A3A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Ob 11.00</w:t>
            </w:r>
          </w:p>
        </w:tc>
        <w:tc>
          <w:tcPr>
            <w:tcW w:w="3536" w:type="dxa"/>
          </w:tcPr>
          <w:p w:rsidR="00336749" w:rsidRPr="00336749" w:rsidRDefault="00336749" w:rsidP="00AD1A3A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Petra Paradiž, Aljaž Praznik, Matevž Kosem Todorovič</w:t>
            </w:r>
          </w:p>
        </w:tc>
      </w:tr>
      <w:tr w:rsidR="00336749" w:rsidRPr="00336749" w:rsidTr="00336749"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Sreda, 4.10.2017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Ustvarjalne delavnice v domžalski knjižnici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Od 16.00 – 18.00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ZPM Domžale</w:t>
            </w:r>
          </w:p>
        </w:tc>
      </w:tr>
      <w:tr w:rsidR="00336749" w:rsidRPr="00336749" w:rsidTr="00336749"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Sreda, 4.10.2017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Tradicionalna tekma v odbojki med učitelji in učenci OŠ Venclja Perka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Ob 12.45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Meta Pirnat Radovič, Matevž Kosem Todorovič</w:t>
            </w:r>
          </w:p>
        </w:tc>
      </w:tr>
      <w:tr w:rsidR="00336749" w:rsidRPr="00336749" w:rsidTr="00336749"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Sreda, 4.10.2017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V KD Franca Bernika: Glasbeno-baletna pravljica: Miška si poišče dom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Ob 18.00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ZPM Domžale</w:t>
            </w:r>
          </w:p>
        </w:tc>
      </w:tr>
      <w:tr w:rsidR="00336749" w:rsidRPr="00336749" w:rsidTr="00336749"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Petek, 6.10.2017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V KD Franca Bernika: Košarkar naj bo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Ob 18.00</w:t>
            </w:r>
          </w:p>
        </w:tc>
        <w:tc>
          <w:tcPr>
            <w:tcW w:w="3536" w:type="dxa"/>
          </w:tcPr>
          <w:p w:rsidR="00336749" w:rsidRPr="00336749" w:rsidRDefault="00336749">
            <w:pPr>
              <w:rPr>
                <w:sz w:val="28"/>
                <w:szCs w:val="28"/>
              </w:rPr>
            </w:pPr>
            <w:r w:rsidRPr="00336749">
              <w:rPr>
                <w:sz w:val="28"/>
                <w:szCs w:val="28"/>
              </w:rPr>
              <w:t>ZPM Domžale</w:t>
            </w:r>
          </w:p>
        </w:tc>
      </w:tr>
    </w:tbl>
    <w:p w:rsidR="00336749" w:rsidRPr="00336749" w:rsidRDefault="00336749">
      <w:pPr>
        <w:rPr>
          <w:sz w:val="28"/>
          <w:szCs w:val="28"/>
        </w:rPr>
      </w:pPr>
    </w:p>
    <w:sectPr w:rsidR="00336749" w:rsidRPr="00336749" w:rsidSect="003367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_Avant_Gar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E6"/>
    <w:rsid w:val="00336749"/>
    <w:rsid w:val="00356494"/>
    <w:rsid w:val="0036740A"/>
    <w:rsid w:val="007919E5"/>
    <w:rsid w:val="00E4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67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3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67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3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Karlina Strehar</dc:creator>
  <cp:lastModifiedBy>Karlina Strehar</cp:lastModifiedBy>
  <cp:revision>3</cp:revision>
  <dcterms:created xsi:type="dcterms:W3CDTF">2017-10-02T12:52:00Z</dcterms:created>
  <dcterms:modified xsi:type="dcterms:W3CDTF">2017-10-02T13:00:00Z</dcterms:modified>
</cp:coreProperties>
</file>