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EE" w:rsidRPr="007142EE" w:rsidRDefault="00FC5940" w:rsidP="00FC5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SLOVENŠČINA - </w:t>
      </w:r>
      <w:r w:rsidR="00CD4EFC">
        <w:rPr>
          <w:sz w:val="28"/>
        </w:rPr>
        <w:t>3</w:t>
      </w:r>
      <w:r w:rsidR="00042ECA">
        <w:rPr>
          <w:sz w:val="28"/>
        </w:rPr>
        <w:t>1</w:t>
      </w:r>
      <w:r w:rsidR="007142EE" w:rsidRPr="007142EE">
        <w:rPr>
          <w:sz w:val="28"/>
        </w:rPr>
        <w:t>.3.2020</w:t>
      </w:r>
    </w:p>
    <w:p w:rsidR="00FC5940" w:rsidRDefault="00FC5940" w:rsidP="007142EE">
      <w:pPr>
        <w:rPr>
          <w:sz w:val="28"/>
        </w:rPr>
      </w:pPr>
    </w:p>
    <w:p w:rsidR="00BD6B7E" w:rsidRDefault="00BD6B7E" w:rsidP="007142EE">
      <w:pPr>
        <w:rPr>
          <w:sz w:val="28"/>
        </w:rPr>
      </w:pPr>
      <w:bookmarkStart w:id="0" w:name="_GoBack"/>
      <w:r>
        <w:rPr>
          <w:sz w:val="28"/>
        </w:rPr>
        <w:t xml:space="preserve">Dragi moji, </w:t>
      </w:r>
    </w:p>
    <w:bookmarkEnd w:id="0"/>
    <w:p w:rsidR="00407494" w:rsidRDefault="00AC09E9" w:rsidP="00FC5940">
      <w:pPr>
        <w:jc w:val="both"/>
        <w:rPr>
          <w:sz w:val="28"/>
        </w:rPr>
      </w:pPr>
      <w:r>
        <w:rPr>
          <w:sz w:val="28"/>
        </w:rPr>
        <w:t>o</w:t>
      </w:r>
      <w:r w:rsidR="00407494">
        <w:rPr>
          <w:sz w:val="28"/>
        </w:rPr>
        <w:t>pis rastline zdaj že obvladate. Zato vam danes pošiljam nalogo, s katero bomo preverili kako vam gre.</w:t>
      </w:r>
      <w:r w:rsidR="00372AFC">
        <w:rPr>
          <w:sz w:val="28"/>
        </w:rPr>
        <w:t xml:space="preserve"> Ko boste nalogo dokončali, jo fotografirajte ali skenirajte in mi jo pošljite. Vse naloge bom pregledala, zabeležila, da ste jo opravili in vam poslala povratno informacijo.</w:t>
      </w:r>
    </w:p>
    <w:p w:rsidR="00AB5104" w:rsidRDefault="00AB5104" w:rsidP="00FC5940">
      <w:pPr>
        <w:jc w:val="both"/>
        <w:rPr>
          <w:sz w:val="28"/>
        </w:rPr>
      </w:pPr>
    </w:p>
    <w:p w:rsidR="006A6697" w:rsidRDefault="00407494" w:rsidP="006A6697">
      <w:pPr>
        <w:pStyle w:val="ListParagraph"/>
        <w:numPr>
          <w:ilvl w:val="0"/>
          <w:numId w:val="8"/>
        </w:numPr>
        <w:rPr>
          <w:sz w:val="28"/>
        </w:rPr>
      </w:pPr>
      <w:r w:rsidRPr="006A6697">
        <w:rPr>
          <w:sz w:val="28"/>
        </w:rPr>
        <w:t>Natančno preberite opis</w:t>
      </w:r>
      <w:r w:rsidR="006A6697" w:rsidRPr="006A6697">
        <w:rPr>
          <w:sz w:val="28"/>
        </w:rPr>
        <w:t xml:space="preserve"> velikega zvončka.</w:t>
      </w:r>
      <w:r w:rsidRPr="006A6697">
        <w:rPr>
          <w:sz w:val="28"/>
        </w:rPr>
        <w:t xml:space="preserve"> </w:t>
      </w:r>
      <w:r w:rsidR="00AB5104" w:rsidRPr="006A6697">
        <w:rPr>
          <w:sz w:val="28"/>
        </w:rPr>
        <w:t xml:space="preserve"> </w:t>
      </w:r>
    </w:p>
    <w:p w:rsidR="00407494" w:rsidRPr="006A6697" w:rsidRDefault="006A6697" w:rsidP="006A6697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P</w:t>
      </w:r>
      <w:r w:rsidR="00AB5104" w:rsidRPr="006A6697">
        <w:rPr>
          <w:sz w:val="28"/>
        </w:rPr>
        <w:t xml:space="preserve">ovzemite opis v obliki miselnega vzorca. </w:t>
      </w:r>
      <w:r w:rsidRPr="006A6697">
        <w:rPr>
          <w:sz w:val="28"/>
        </w:rPr>
        <w:t>Pazi, da pod ključne besede res napišeš samo bistvene podatke.</w:t>
      </w:r>
    </w:p>
    <w:p w:rsidR="00407494" w:rsidRDefault="00407494" w:rsidP="00C82A3E">
      <w:pPr>
        <w:jc w:val="center"/>
        <w:rPr>
          <w:rFonts w:ascii="Comic Sans MS" w:eastAsia="Times New Roman" w:hAnsi="Comic Sans MS" w:cs="Times New Roman"/>
          <w:b/>
          <w:color w:val="FF0000"/>
          <w:szCs w:val="28"/>
          <w:lang w:eastAsia="sl-SI"/>
        </w:rPr>
      </w:pPr>
    </w:p>
    <w:p w:rsidR="00C82A3E" w:rsidRPr="00A079DD" w:rsidRDefault="00C82A3E" w:rsidP="00C82A3E">
      <w:pPr>
        <w:rPr>
          <w:rFonts w:ascii="Comic Sans MS" w:eastAsia="Times New Roman" w:hAnsi="Comic Sans MS" w:cs="Times New Roman"/>
          <w:sz w:val="16"/>
          <w:szCs w:val="28"/>
          <w:lang w:eastAsia="sl-SI"/>
        </w:rPr>
      </w:pPr>
    </w:p>
    <w:p w:rsidR="00407494" w:rsidRPr="00407494" w:rsidRDefault="00AC09E9" w:rsidP="0040749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5E989E2" wp14:editId="5B5B8123">
            <wp:simplePos x="0" y="0"/>
            <wp:positionH relativeFrom="margin">
              <wp:align>right</wp:align>
            </wp:positionH>
            <wp:positionV relativeFrom="paragraph">
              <wp:posOffset>27739</wp:posOffset>
            </wp:positionV>
            <wp:extent cx="1119600" cy="1656000"/>
            <wp:effectExtent l="0" t="0" r="4445" b="1905"/>
            <wp:wrapSquare wrapText="bothSides"/>
            <wp:docPr id="7" name="Slika 7" descr="Kr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494" w:rsidRPr="0040749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sl-SI"/>
        </w:rPr>
        <w:t>Pomladanski veliki zvonček</w:t>
      </w:r>
    </w:p>
    <w:p w:rsidR="00407494" w:rsidRDefault="00407494" w:rsidP="004074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 w:rsidRPr="00407494">
        <w:rPr>
          <w:rFonts w:ascii="Arial" w:eastAsia="Times New Roman" w:hAnsi="Arial" w:cs="Arial"/>
          <w:color w:val="222222"/>
          <w:sz w:val="19"/>
          <w:szCs w:val="19"/>
          <w:lang w:eastAsia="sl-SI"/>
        </w:rPr>
        <w:t>Iz Wikipedije, proste enciklopedije</w:t>
      </w:r>
    </w:p>
    <w:p w:rsidR="00407494" w:rsidRPr="00407494" w:rsidRDefault="00407494" w:rsidP="004074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407494" w:rsidRPr="00407494" w:rsidRDefault="00407494" w:rsidP="00407494">
      <w:pPr>
        <w:spacing w:before="120" w:after="12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407494">
        <w:rPr>
          <w:rFonts w:eastAsia="Times New Roman" w:cstheme="minorHAnsi"/>
          <w:b/>
          <w:bCs/>
          <w:color w:val="222222"/>
          <w:sz w:val="24"/>
          <w:szCs w:val="24"/>
          <w:lang w:eastAsia="sl-SI"/>
        </w:rPr>
        <w:t>Pomladanski veliki zvonček</w:t>
      </w: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, tudi </w:t>
      </w:r>
      <w:r w:rsidRPr="00407494">
        <w:rPr>
          <w:rFonts w:eastAsia="Times New Roman" w:cstheme="minorHAnsi"/>
          <w:b/>
          <w:bCs/>
          <w:color w:val="222222"/>
          <w:sz w:val="24"/>
          <w:szCs w:val="24"/>
          <w:lang w:eastAsia="sl-SI"/>
        </w:rPr>
        <w:t>kronica</w:t>
      </w: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 ali </w:t>
      </w:r>
      <w:r w:rsidRPr="00407494">
        <w:rPr>
          <w:rFonts w:eastAsia="Times New Roman" w:cstheme="minorHAnsi"/>
          <w:b/>
          <w:bCs/>
          <w:color w:val="222222"/>
          <w:sz w:val="24"/>
          <w:szCs w:val="24"/>
          <w:lang w:eastAsia="sl-SI"/>
        </w:rPr>
        <w:t>norica</w:t>
      </w: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, (</w:t>
      </w:r>
      <w:hyperlink r:id="rId6" w:tooltip="Znanstvena klasifikacija živih bitij" w:history="1">
        <w:r w:rsidRPr="00407494">
          <w:rPr>
            <w:rFonts w:eastAsia="Times New Roman" w:cstheme="minorHAnsi"/>
            <w:color w:val="0B0080"/>
            <w:sz w:val="24"/>
            <w:szCs w:val="24"/>
            <w:lang w:eastAsia="sl-SI"/>
          </w:rPr>
          <w:t>znanstveno ime</w:t>
        </w:r>
      </w:hyperlink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  <w:r w:rsidRPr="0040749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sl-SI"/>
        </w:rPr>
        <w:t>Leucojum vernum</w:t>
      </w: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) je pogosta </w:t>
      </w:r>
      <w:hyperlink r:id="rId7" w:tooltip="Pomlad" w:history="1">
        <w:r w:rsidRPr="00407494">
          <w:rPr>
            <w:rFonts w:eastAsia="Times New Roman" w:cstheme="minorHAnsi"/>
            <w:color w:val="0B0080"/>
            <w:sz w:val="24"/>
            <w:szCs w:val="24"/>
            <w:lang w:eastAsia="sl-SI"/>
          </w:rPr>
          <w:t>pomladanska</w:t>
        </w:r>
      </w:hyperlink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 roža, ki jo uvrščamo v </w:t>
      </w:r>
      <w:hyperlink r:id="rId8" w:tooltip="Družina (biologija)" w:history="1">
        <w:r w:rsidRPr="00407494">
          <w:rPr>
            <w:rFonts w:eastAsia="Times New Roman" w:cstheme="minorHAnsi"/>
            <w:color w:val="0B0080"/>
            <w:sz w:val="24"/>
            <w:szCs w:val="24"/>
            <w:lang w:eastAsia="sl-SI"/>
          </w:rPr>
          <w:t>družino</w:t>
        </w:r>
      </w:hyperlink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  <w:hyperlink r:id="rId9" w:tooltip="Narcisovke (stran ne obstaja)" w:history="1">
        <w:r w:rsidRPr="00407494">
          <w:rPr>
            <w:rFonts w:eastAsia="Times New Roman" w:cstheme="minorHAnsi"/>
            <w:color w:val="A55858"/>
            <w:sz w:val="24"/>
            <w:szCs w:val="24"/>
            <w:lang w:eastAsia="sl-SI"/>
          </w:rPr>
          <w:t>narcisovk</w:t>
        </w:r>
      </w:hyperlink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.</w:t>
      </w:r>
    </w:p>
    <w:p w:rsidR="00407494" w:rsidRPr="00407494" w:rsidRDefault="00407494" w:rsidP="00407494">
      <w:pPr>
        <w:spacing w:before="120" w:after="12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Njegovo cvetno steblo je brez listov. Ima enega, redko dva zvonasta 15–25 mm velika </w:t>
      </w:r>
      <w:hyperlink r:id="rId10" w:tooltip="Cvet" w:history="1">
        <w:r w:rsidRPr="00407494">
          <w:rPr>
            <w:rFonts w:eastAsia="Times New Roman" w:cstheme="minorHAnsi"/>
            <w:color w:val="0B0080"/>
            <w:sz w:val="24"/>
            <w:szCs w:val="24"/>
            <w:lang w:eastAsia="sl-SI"/>
          </w:rPr>
          <w:t>cvetova</w:t>
        </w:r>
      </w:hyperlink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. Visijo posamično na visokem cvetnem </w:t>
      </w:r>
      <w:hyperlink r:id="rId11" w:tooltip="Steblo" w:history="1">
        <w:r w:rsidRPr="00407494">
          <w:rPr>
            <w:rFonts w:eastAsia="Times New Roman" w:cstheme="minorHAnsi"/>
            <w:color w:val="0B0080"/>
            <w:sz w:val="24"/>
            <w:szCs w:val="24"/>
            <w:lang w:eastAsia="sl-SI"/>
          </w:rPr>
          <w:t>steblu</w:t>
        </w:r>
      </w:hyperlink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. Ima šest enakih cvetnih listov, ki imajo na koncu svetlozeleno liso. Perigonovi listi so enako dolgi in se končajo z rumeno do zeleno lico. Cvetno steblo je na vrhu podaljšano v 3 do 4 cm dolg listič. Čebulice so v tleh precej globoko (do 20 cm). Veliki zvonček se množi z delitvijo čebulice in s semeni. Cvetni pecelj se med dozorevanjem semen zelo podaljša, težka glavica nato pade na tla in se odpre. Semena raznašajo tudi mravlje.</w:t>
      </w:r>
    </w:p>
    <w:p w:rsidR="00407494" w:rsidRPr="00407494" w:rsidRDefault="00407494" w:rsidP="00407494">
      <w:pPr>
        <w:spacing w:before="120" w:after="12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Raste na s hranili bo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>g</w:t>
      </w: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atih vlažnih apnenčastih tleh, predvsem v listnatih gozdovih in soteskah ter na vlažnih travnikih. Rastlina je strupena.</w:t>
      </w:r>
    </w:p>
    <w:p w:rsidR="00407494" w:rsidRPr="00407494" w:rsidRDefault="00407494" w:rsidP="00407494">
      <w:pPr>
        <w:spacing w:before="120" w:after="12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Raste v srednji in južni Evropi, predvsem v montanskem pasu od Pirenejev do Karpatov, na Bližnjem vzhodu in še v severni Afriki, ni ga v submediteranskem delu.</w:t>
      </w:r>
    </w:p>
    <w:p w:rsidR="00407494" w:rsidRPr="00407494" w:rsidRDefault="00407494" w:rsidP="00407494">
      <w:pPr>
        <w:spacing w:before="120" w:after="12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407494">
        <w:rPr>
          <w:rFonts w:eastAsia="Times New Roman" w:cstheme="minorHAnsi"/>
          <w:color w:val="222222"/>
          <w:sz w:val="24"/>
          <w:szCs w:val="24"/>
          <w:lang w:eastAsia="sl-SI"/>
        </w:rPr>
        <w:t>Vrtnarskih oziroma gojenih sort je zelo malo.</w:t>
      </w:r>
    </w:p>
    <w:p w:rsidR="00407494" w:rsidRPr="00407494" w:rsidRDefault="00407494" w:rsidP="0040749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sl-SI"/>
        </w:rPr>
      </w:pPr>
      <w:r w:rsidRPr="00407494">
        <w:rPr>
          <w:rFonts w:ascii="Georgia" w:eastAsia="Times New Roman" w:hAnsi="Georgia" w:cs="Arial"/>
          <w:color w:val="000000"/>
          <w:sz w:val="32"/>
          <w:szCs w:val="32"/>
          <w:lang w:eastAsia="sl-SI"/>
        </w:rPr>
        <w:t>Pomladanski veliki zvonček v Sloveniji</w:t>
      </w:r>
    </w:p>
    <w:p w:rsidR="00407494" w:rsidRPr="00407494" w:rsidRDefault="00407494" w:rsidP="0040749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407494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Cveti od februarja do aprila. Raste na nekoliko bolj vlažnih tleh po skoraj celotni Sloveniji, od nižine do višjih predelov.</w:t>
      </w:r>
    </w:p>
    <w:p w:rsidR="00407494" w:rsidRPr="00407494" w:rsidRDefault="00407494" w:rsidP="0040749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407494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Pri nas je kronica zavarovana z Uredbo o zavarovanih prosto živečih rastlinskih vrstah.</w:t>
      </w:r>
    </w:p>
    <w:p w:rsidR="00A056D7" w:rsidRDefault="00A056D7" w:rsidP="007142EE">
      <w:pPr>
        <w:rPr>
          <w:sz w:val="28"/>
        </w:rPr>
      </w:pPr>
    </w:p>
    <w:p w:rsidR="00AB5104" w:rsidRDefault="001A3028" w:rsidP="001A3028">
      <w:pPr>
        <w:jc w:val="right"/>
        <w:rPr>
          <w:sz w:val="28"/>
        </w:rPr>
      </w:pPr>
      <w:r>
        <w:rPr>
          <w:sz w:val="28"/>
        </w:rPr>
        <w:t>Vir:</w:t>
      </w:r>
      <w:r w:rsidRPr="001A3028">
        <w:t xml:space="preserve"> </w:t>
      </w:r>
      <w:hyperlink r:id="rId12" w:history="1">
        <w:r w:rsidRPr="001A3028">
          <w:rPr>
            <w:color w:val="0000FF"/>
            <w:u w:val="single"/>
          </w:rPr>
          <w:t>https://sl.wikipedia.org/wiki/Pomladanski_veliki_zvon%C4%8Dek</w:t>
        </w:r>
      </w:hyperlink>
    </w:p>
    <w:p w:rsidR="00AB5104" w:rsidRDefault="00AB5104" w:rsidP="007142EE">
      <w:pPr>
        <w:rPr>
          <w:sz w:val="28"/>
        </w:rPr>
      </w:pPr>
      <w:r w:rsidRPr="00A079DD">
        <w:rPr>
          <w:rFonts w:ascii="Times New Roman" w:eastAsia="Times New Roman" w:hAnsi="Times New Roman" w:cs="Times New Roman"/>
          <w:i/>
          <w:noProof/>
          <w:sz w:val="14"/>
          <w:szCs w:val="20"/>
          <w:lang w:eastAsia="sl-SI"/>
        </w:rPr>
        <w:drawing>
          <wp:inline distT="0" distB="0" distL="0" distR="0" wp14:anchorId="2FC3B090" wp14:editId="0159528B">
            <wp:extent cx="5067300" cy="2429087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" t="21873" r="2071" b="1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92" cy="24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04" w:rsidRDefault="00AB5104" w:rsidP="007142EE">
      <w:pPr>
        <w:rPr>
          <w:sz w:val="28"/>
        </w:rPr>
      </w:pPr>
    </w:p>
    <w:p w:rsidR="00AB5104" w:rsidRDefault="00AB5104" w:rsidP="007142EE">
      <w:pPr>
        <w:rPr>
          <w:sz w:val="28"/>
        </w:rPr>
      </w:pPr>
    </w:p>
    <w:p w:rsidR="00BD6B7E" w:rsidRDefault="00AF0F8E" w:rsidP="007142EE">
      <w:pPr>
        <w:rPr>
          <w:noProof/>
          <w:lang w:eastAsia="sl-SI"/>
        </w:rPr>
      </w:pPr>
      <w:r>
        <w:rPr>
          <w:sz w:val="28"/>
        </w:rPr>
        <w:t>Želim vam uspešno delo.</w:t>
      </w:r>
      <w:r w:rsidR="00AC09E9" w:rsidRPr="00AC09E9">
        <w:rPr>
          <w:noProof/>
          <w:lang w:eastAsia="sl-SI"/>
        </w:rPr>
        <w:t xml:space="preserve"> </w:t>
      </w:r>
    </w:p>
    <w:p w:rsidR="00FC5940" w:rsidRPr="00FC5940" w:rsidRDefault="00FC5940" w:rsidP="007142EE">
      <w:pPr>
        <w:rPr>
          <w:sz w:val="28"/>
          <w:szCs w:val="28"/>
        </w:rPr>
      </w:pPr>
      <w:r w:rsidRPr="00FC5940">
        <w:rPr>
          <w:noProof/>
          <w:sz w:val="28"/>
          <w:szCs w:val="28"/>
          <w:lang w:eastAsia="sl-SI"/>
        </w:rPr>
        <w:t>LP, UM</w:t>
      </w:r>
    </w:p>
    <w:sectPr w:rsidR="00FC5940" w:rsidRPr="00FC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2A8"/>
    <w:multiLevelType w:val="multilevel"/>
    <w:tmpl w:val="0CB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70231"/>
    <w:multiLevelType w:val="hybridMultilevel"/>
    <w:tmpl w:val="04B6FE18"/>
    <w:lvl w:ilvl="0" w:tplc="F5045B0A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90D14"/>
    <w:multiLevelType w:val="hybridMultilevel"/>
    <w:tmpl w:val="866C3F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07D04"/>
    <w:multiLevelType w:val="hybridMultilevel"/>
    <w:tmpl w:val="8050DB8E"/>
    <w:lvl w:ilvl="0" w:tplc="B510A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6072"/>
    <w:multiLevelType w:val="hybridMultilevel"/>
    <w:tmpl w:val="35E26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D5514"/>
    <w:multiLevelType w:val="hybridMultilevel"/>
    <w:tmpl w:val="1DD6FE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2C17"/>
    <w:multiLevelType w:val="hybridMultilevel"/>
    <w:tmpl w:val="AB64D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998"/>
    <w:multiLevelType w:val="hybridMultilevel"/>
    <w:tmpl w:val="BF082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6E"/>
    <w:rsid w:val="00042ECA"/>
    <w:rsid w:val="00070C9B"/>
    <w:rsid w:val="000A1A19"/>
    <w:rsid w:val="001A3028"/>
    <w:rsid w:val="00215209"/>
    <w:rsid w:val="0025292D"/>
    <w:rsid w:val="00372AFC"/>
    <w:rsid w:val="00407494"/>
    <w:rsid w:val="00425798"/>
    <w:rsid w:val="00427407"/>
    <w:rsid w:val="00490BB9"/>
    <w:rsid w:val="00504BA3"/>
    <w:rsid w:val="00552133"/>
    <w:rsid w:val="006003C7"/>
    <w:rsid w:val="00627D1F"/>
    <w:rsid w:val="006A6697"/>
    <w:rsid w:val="007142EE"/>
    <w:rsid w:val="00842A38"/>
    <w:rsid w:val="00896329"/>
    <w:rsid w:val="0099576E"/>
    <w:rsid w:val="00A056D7"/>
    <w:rsid w:val="00A8318B"/>
    <w:rsid w:val="00AB5104"/>
    <w:rsid w:val="00AC09E9"/>
    <w:rsid w:val="00AF0F8E"/>
    <w:rsid w:val="00BD6B7E"/>
    <w:rsid w:val="00BE5B36"/>
    <w:rsid w:val="00C82A3E"/>
    <w:rsid w:val="00C96A04"/>
    <w:rsid w:val="00CB4BED"/>
    <w:rsid w:val="00CD4EFC"/>
    <w:rsid w:val="00EA4208"/>
    <w:rsid w:val="00F4128C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D830"/>
  <w15:chartTrackingRefBased/>
  <w15:docId w15:val="{4030613F-CC09-47B1-AF27-905CEAF4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2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Dru%C5%BEina_(biologija)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Pomlad" TargetMode="External"/><Relationship Id="rId12" Type="http://schemas.openxmlformats.org/officeDocument/2006/relationships/hyperlink" Target="https://sl.wikipedia.org/wiki/Pomladanski_veliki_zvon%C4%8D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Znanstvena_klasifikacija_%C5%BEivih_bitij" TargetMode="External"/><Relationship Id="rId11" Type="http://schemas.openxmlformats.org/officeDocument/2006/relationships/hyperlink" Target="https://sl.wikipedia.org/wiki/Stebl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l.wikipedia.org/wiki/C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/index.php?title=Narcisovke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cp:lastPrinted>2020-03-29T15:35:00Z</cp:lastPrinted>
  <dcterms:created xsi:type="dcterms:W3CDTF">2020-03-30T17:22:00Z</dcterms:created>
  <dcterms:modified xsi:type="dcterms:W3CDTF">2020-03-30T17:22:00Z</dcterms:modified>
</cp:coreProperties>
</file>